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CA28CC">
      <w:pPr>
        <w:pStyle w:val="Heading1"/>
        <w:spacing w:after="0"/>
        <w:ind w:right="0"/>
      </w:pPr>
      <w:r>
        <w:t xml:space="preserve">tp maintenance electrique </w:t>
      </w:r>
    </w:p>
    <w:p w:rsidR="00317EF6" w:rsidRDefault="00317EF6" w:rsidP="00CA28CC">
      <w:pPr>
        <w:pStyle w:val="Heading1"/>
        <w:spacing w:after="0"/>
        <w:ind w:right="0"/>
      </w:pPr>
      <w:r>
        <w:t>(30 periodes)</w:t>
      </w:r>
    </w:p>
    <w:p w:rsidR="00317EF6" w:rsidRDefault="00317EF6" w:rsidP="0015679C">
      <w:pPr>
        <w:rPr>
          <w:lang w:val="fr-FR"/>
        </w:rPr>
      </w:pPr>
    </w:p>
    <w:p w:rsidR="00317EF6" w:rsidRPr="00CA28CC" w:rsidRDefault="00317EF6" w:rsidP="00CA28CC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CA28CC">
        <w:rPr>
          <w:rFonts w:cs="Times New Roman"/>
          <w:b/>
          <w:bCs/>
          <w:sz w:val="28"/>
          <w:szCs w:val="28"/>
          <w:u w:val="single"/>
          <w:lang w:val="fr-FR"/>
        </w:rPr>
        <w:t xml:space="preserve">Contenu </w:t>
      </w: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EB300C">
        <w:rPr>
          <w:rFonts w:ascii="Arial" w:hAnsi="Arial" w:cs="Arial"/>
          <w:b/>
          <w:bCs/>
          <w:sz w:val="22"/>
          <w:szCs w:val="22"/>
          <w:lang w:val="fr-FR"/>
        </w:rPr>
        <w:t>TP1 : La maintenance</w:t>
      </w:r>
    </w:p>
    <w:p w:rsidR="00317EF6" w:rsidRPr="00EB300C" w:rsidRDefault="00317EF6" w:rsidP="0062105F">
      <w:pPr>
        <w:pStyle w:val="ListParagraph"/>
        <w:numPr>
          <w:ilvl w:val="0"/>
          <w:numId w:val="55"/>
        </w:numPr>
        <w:rPr>
          <w:rFonts w:ascii="Arial" w:hAnsi="Arial"/>
        </w:rPr>
      </w:pPr>
      <w:r w:rsidRPr="00EB300C">
        <w:rPr>
          <w:rFonts w:ascii="Arial" w:hAnsi="Arial"/>
        </w:rPr>
        <w:t>Habilitation électrique</w:t>
      </w:r>
    </w:p>
    <w:p w:rsidR="00317EF6" w:rsidRPr="00EB300C" w:rsidRDefault="00317EF6" w:rsidP="0062105F">
      <w:pPr>
        <w:pStyle w:val="ListParagraph"/>
        <w:numPr>
          <w:ilvl w:val="0"/>
          <w:numId w:val="57"/>
        </w:numPr>
        <w:rPr>
          <w:rFonts w:ascii="Arial" w:hAnsi="Arial"/>
        </w:rPr>
      </w:pPr>
      <w:r w:rsidRPr="00EB300C">
        <w:rPr>
          <w:rFonts w:ascii="Arial" w:hAnsi="Arial"/>
        </w:rPr>
        <w:t>Danger du courant</w:t>
      </w:r>
    </w:p>
    <w:p w:rsidR="00317EF6" w:rsidRPr="00EB300C" w:rsidRDefault="00317EF6" w:rsidP="0062105F">
      <w:pPr>
        <w:pStyle w:val="ListParagraph"/>
        <w:numPr>
          <w:ilvl w:val="0"/>
          <w:numId w:val="57"/>
        </w:numPr>
        <w:rPr>
          <w:rFonts w:ascii="Arial" w:hAnsi="Arial"/>
        </w:rPr>
      </w:pPr>
      <w:r w:rsidRPr="00EB300C">
        <w:rPr>
          <w:rFonts w:ascii="Arial" w:hAnsi="Arial"/>
        </w:rPr>
        <w:t>Réglementation</w:t>
      </w:r>
    </w:p>
    <w:p w:rsidR="00317EF6" w:rsidRPr="00EB300C" w:rsidRDefault="00317EF6" w:rsidP="0062105F">
      <w:pPr>
        <w:pStyle w:val="ListParagraph"/>
        <w:numPr>
          <w:ilvl w:val="0"/>
          <w:numId w:val="57"/>
        </w:numPr>
        <w:rPr>
          <w:rFonts w:ascii="Arial" w:hAnsi="Arial"/>
        </w:rPr>
      </w:pPr>
      <w:r w:rsidRPr="00EB300C">
        <w:rPr>
          <w:rFonts w:ascii="Arial" w:hAnsi="Arial"/>
        </w:rPr>
        <w:t>Habilitation</w:t>
      </w:r>
    </w:p>
    <w:p w:rsidR="00317EF6" w:rsidRPr="00EB300C" w:rsidRDefault="00317EF6" w:rsidP="0062105F">
      <w:pPr>
        <w:pStyle w:val="ListParagraph"/>
        <w:numPr>
          <w:ilvl w:val="0"/>
          <w:numId w:val="55"/>
        </w:numPr>
        <w:rPr>
          <w:rFonts w:ascii="Arial" w:hAnsi="Arial"/>
        </w:rPr>
      </w:pPr>
      <w:r w:rsidRPr="00EB300C">
        <w:rPr>
          <w:rFonts w:ascii="Arial" w:hAnsi="Arial"/>
        </w:rPr>
        <w:t>Définir les opérations de maintenance</w:t>
      </w:r>
    </w:p>
    <w:p w:rsidR="00317EF6" w:rsidRPr="00EB300C" w:rsidRDefault="00317EF6" w:rsidP="0062105F">
      <w:pPr>
        <w:pStyle w:val="ListParagraph"/>
        <w:numPr>
          <w:ilvl w:val="0"/>
          <w:numId w:val="55"/>
        </w:numPr>
        <w:rPr>
          <w:rFonts w:ascii="Arial" w:hAnsi="Arial"/>
        </w:rPr>
      </w:pPr>
      <w:r w:rsidRPr="00EB300C">
        <w:rPr>
          <w:rFonts w:ascii="Arial" w:hAnsi="Arial"/>
        </w:rPr>
        <w:t xml:space="preserve">Méthodologie de diagnostiquer une panne sur un </w:t>
      </w:r>
      <w:proofErr w:type="spellStart"/>
      <w:r w:rsidRPr="00EB300C">
        <w:rPr>
          <w:rFonts w:ascii="Arial" w:hAnsi="Arial"/>
        </w:rPr>
        <w:t>équipementélectrique</w:t>
      </w:r>
      <w:proofErr w:type="spellEnd"/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Application de diagnostic et de dépannage sur une machine en atelier</w:t>
      </w:r>
    </w:p>
    <w:p w:rsidR="00317EF6" w:rsidRPr="00EB300C" w:rsidRDefault="00317EF6" w:rsidP="00CA28CC">
      <w:pPr>
        <w:rPr>
          <w:rFonts w:ascii="Arial" w:hAnsi="Arial" w:cs="Arial"/>
          <w:sz w:val="22"/>
          <w:szCs w:val="22"/>
          <w:lang w:val="fr-FR"/>
        </w:rPr>
      </w:pP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</w:rPr>
      </w:pPr>
      <w:r w:rsidRPr="00EB300C">
        <w:rPr>
          <w:rFonts w:ascii="Arial" w:hAnsi="Arial" w:cs="Arial"/>
          <w:b/>
          <w:bCs/>
          <w:sz w:val="22"/>
          <w:szCs w:val="22"/>
        </w:rPr>
        <w:t>TP</w:t>
      </w:r>
      <w:proofErr w:type="gramStart"/>
      <w:r w:rsidRPr="00EB300C">
        <w:rPr>
          <w:rFonts w:ascii="Arial" w:hAnsi="Arial" w:cs="Arial"/>
          <w:b/>
          <w:bCs/>
          <w:sz w:val="22"/>
          <w:szCs w:val="22"/>
        </w:rPr>
        <w:t>2 :</w:t>
      </w:r>
      <w:proofErr w:type="gram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Régime</w:t>
      </w:r>
      <w:proofErr w:type="spell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terre</w:t>
      </w:r>
      <w:proofErr w:type="spellEnd"/>
      <w:r w:rsidRPr="00EB300C">
        <w:rPr>
          <w:rFonts w:ascii="Arial" w:hAnsi="Arial" w:cs="Arial"/>
          <w:b/>
          <w:bCs/>
          <w:sz w:val="22"/>
          <w:szCs w:val="22"/>
        </w:rPr>
        <w:t xml:space="preserve"> TT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  <w:lang w:bidi="ar-LB"/>
        </w:rPr>
      </w:pPr>
      <w:r w:rsidRPr="00EB300C">
        <w:rPr>
          <w:rFonts w:ascii="Arial" w:hAnsi="Arial"/>
          <w:lang w:bidi="ar-LB"/>
        </w:rPr>
        <w:t xml:space="preserve">L'interconnexion et la mise à la terre des masses sont des conditions nécessaires et suffisantes pour assurer la </w:t>
      </w:r>
      <w:proofErr w:type="gramStart"/>
      <w:r w:rsidRPr="00EB300C">
        <w:rPr>
          <w:rFonts w:ascii="Arial" w:hAnsi="Arial"/>
          <w:lang w:bidi="ar-LB"/>
        </w:rPr>
        <w:t>protection?</w:t>
      </w:r>
      <w:proofErr w:type="gramEnd"/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  <w:lang w:bidi="ar-LB"/>
        </w:rPr>
      </w:pPr>
      <w:r w:rsidRPr="00EB300C">
        <w:rPr>
          <w:rFonts w:ascii="Arial" w:hAnsi="Arial"/>
          <w:lang w:bidi="ar-LB"/>
        </w:rPr>
        <w:t xml:space="preserve">Les disjoncteurs électro- magnétiques assurent la protection contre les contacts </w:t>
      </w:r>
      <w:proofErr w:type="gramStart"/>
      <w:r w:rsidRPr="00EB300C">
        <w:rPr>
          <w:rFonts w:ascii="Arial" w:hAnsi="Arial"/>
          <w:lang w:bidi="ar-LB"/>
        </w:rPr>
        <w:t>indirects?</w:t>
      </w:r>
      <w:proofErr w:type="gramEnd"/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  <w:lang w:bidi="ar-LB"/>
        </w:rPr>
      </w:pPr>
      <w:r w:rsidRPr="00EB300C">
        <w:rPr>
          <w:rFonts w:ascii="Arial" w:hAnsi="Arial"/>
          <w:lang w:bidi="ar-LB"/>
        </w:rPr>
        <w:t xml:space="preserve">L'utilisation d'un DDR est une condition nécessaire mais non suffisante pour assurer la protection – choix de seuil </w:t>
      </w:r>
      <w:proofErr w:type="spellStart"/>
      <w:r w:rsidRPr="00EB300C">
        <w:rPr>
          <w:rFonts w:ascii="Arial" w:hAnsi="Arial"/>
          <w:lang w:bidi="ar-LB"/>
        </w:rPr>
        <w:t>IΔn</w:t>
      </w:r>
      <w:proofErr w:type="spellEnd"/>
      <w:r w:rsidRPr="00EB300C">
        <w:rPr>
          <w:rFonts w:ascii="Arial" w:hAnsi="Arial"/>
          <w:lang w:bidi="ar-LB"/>
        </w:rPr>
        <w:t>.</w:t>
      </w:r>
    </w:p>
    <w:p w:rsidR="00317EF6" w:rsidRPr="00EB300C" w:rsidRDefault="00317EF6" w:rsidP="00CA28CC">
      <w:pPr>
        <w:pStyle w:val="ListParagraph"/>
        <w:ind w:left="1776"/>
        <w:rPr>
          <w:rFonts w:ascii="Arial" w:hAnsi="Arial"/>
        </w:rPr>
      </w:pP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</w:rPr>
      </w:pPr>
      <w:r w:rsidRPr="00EB300C">
        <w:rPr>
          <w:rFonts w:ascii="Arial" w:hAnsi="Arial" w:cs="Arial"/>
          <w:b/>
          <w:bCs/>
          <w:sz w:val="22"/>
          <w:szCs w:val="22"/>
        </w:rPr>
        <w:t>TP</w:t>
      </w:r>
      <w:proofErr w:type="gramStart"/>
      <w:r w:rsidRPr="00EB300C">
        <w:rPr>
          <w:rFonts w:ascii="Arial" w:hAnsi="Arial" w:cs="Arial"/>
          <w:b/>
          <w:bCs/>
          <w:sz w:val="22"/>
          <w:szCs w:val="22"/>
        </w:rPr>
        <w:t>3 :</w:t>
      </w:r>
      <w:proofErr w:type="gram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Régime</w:t>
      </w:r>
      <w:proofErr w:type="spell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terre</w:t>
      </w:r>
      <w:proofErr w:type="spellEnd"/>
      <w:r w:rsidRPr="00EB300C">
        <w:rPr>
          <w:rFonts w:ascii="Arial" w:hAnsi="Arial" w:cs="Arial"/>
          <w:b/>
          <w:bCs/>
          <w:sz w:val="22"/>
          <w:szCs w:val="22"/>
        </w:rPr>
        <w:t xml:space="preserve"> TN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  <w:lang w:bidi="ar-LB"/>
        </w:rPr>
      </w:pPr>
      <w:r w:rsidRPr="00EB300C">
        <w:rPr>
          <w:rFonts w:ascii="Arial" w:hAnsi="Arial"/>
          <w:lang w:bidi="ar-LB"/>
        </w:rPr>
        <w:t>Un défaut à la masse entraîne une surintensité éliminée par les disjoncteurs classiques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jc w:val="center"/>
        <w:rPr>
          <w:rFonts w:ascii="Arial" w:hAnsi="Arial"/>
          <w:lang w:bidi="ar-LB"/>
        </w:rPr>
      </w:pPr>
      <w:r w:rsidRPr="00EB300C">
        <w:rPr>
          <w:rFonts w:ascii="Arial" w:hAnsi="Arial"/>
          <w:lang w:bidi="ar-LB"/>
        </w:rPr>
        <w:t xml:space="preserve">Un disjoncteur donné permet- il d'assurer la protection dans tous les </w:t>
      </w:r>
    </w:p>
    <w:p w:rsidR="00317EF6" w:rsidRPr="00EB300C" w:rsidRDefault="00317EF6" w:rsidP="00CA28CC">
      <w:pPr>
        <w:pStyle w:val="ListParagraph"/>
        <w:ind w:left="1776"/>
        <w:rPr>
          <w:rFonts w:ascii="Arial" w:hAnsi="Arial"/>
          <w:lang w:bidi="ar-LB"/>
        </w:rPr>
      </w:pPr>
      <w:r w:rsidRPr="00EB300C">
        <w:rPr>
          <w:rFonts w:ascii="Arial" w:hAnsi="Arial"/>
          <w:lang w:bidi="ar-LB"/>
        </w:rPr>
        <w:t>Cas ?</w:t>
      </w:r>
    </w:p>
    <w:p w:rsidR="00317EF6" w:rsidRPr="00EB300C" w:rsidRDefault="00317EF6" w:rsidP="00CA28CC">
      <w:pPr>
        <w:pStyle w:val="ListParagraph"/>
        <w:ind w:left="1776"/>
        <w:rPr>
          <w:rFonts w:ascii="Arial" w:hAnsi="Arial"/>
        </w:rPr>
      </w:pP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</w:rPr>
      </w:pPr>
      <w:r w:rsidRPr="00EB300C">
        <w:rPr>
          <w:rFonts w:ascii="Arial" w:hAnsi="Arial" w:cs="Arial"/>
          <w:b/>
          <w:bCs/>
          <w:sz w:val="22"/>
          <w:szCs w:val="22"/>
        </w:rPr>
        <w:t>TP</w:t>
      </w:r>
      <w:proofErr w:type="gramStart"/>
      <w:r w:rsidRPr="00EB300C">
        <w:rPr>
          <w:rFonts w:ascii="Arial" w:hAnsi="Arial" w:cs="Arial"/>
          <w:b/>
          <w:bCs/>
          <w:sz w:val="22"/>
          <w:szCs w:val="22"/>
        </w:rPr>
        <w:t>4 :</w:t>
      </w:r>
      <w:proofErr w:type="gram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Régime</w:t>
      </w:r>
      <w:proofErr w:type="spellEnd"/>
      <w:r w:rsidRPr="00EB30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B300C">
        <w:rPr>
          <w:rFonts w:ascii="Arial" w:hAnsi="Arial" w:cs="Arial"/>
          <w:b/>
          <w:bCs/>
          <w:sz w:val="22"/>
          <w:szCs w:val="22"/>
        </w:rPr>
        <w:t>terre</w:t>
      </w:r>
      <w:proofErr w:type="spellEnd"/>
      <w:r w:rsidRPr="00EB300C">
        <w:rPr>
          <w:rFonts w:ascii="Arial" w:hAnsi="Arial" w:cs="Arial"/>
          <w:b/>
          <w:bCs/>
          <w:sz w:val="22"/>
          <w:szCs w:val="22"/>
        </w:rPr>
        <w:t xml:space="preserve"> IT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  <w:lang w:bidi="ar-LB"/>
        </w:rPr>
      </w:pPr>
      <w:r w:rsidRPr="00EB300C">
        <w:rPr>
          <w:rFonts w:ascii="Arial" w:hAnsi="Arial"/>
          <w:lang w:bidi="ar-LB"/>
        </w:rPr>
        <w:t>L'interconnexion et la mise à la terre des masses sont des conditions nécessaires et suffisantes pour la protection en cas de premier défaut.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  <w:lang w:bidi="ar-LB"/>
        </w:rPr>
      </w:pPr>
      <w:r w:rsidRPr="00EB300C">
        <w:rPr>
          <w:rFonts w:ascii="Arial" w:hAnsi="Arial"/>
          <w:lang w:bidi="ar-LB"/>
        </w:rPr>
        <w:t>Contrôle permanent de l'isolement du réseau par rapport à la terre et signalisation d'un premier défaut.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EB300C">
        <w:rPr>
          <w:rFonts w:ascii="Arial" w:hAnsi="Arial" w:cs="Arial"/>
          <w:b/>
          <w:bCs/>
          <w:sz w:val="22"/>
          <w:szCs w:val="22"/>
          <w:lang w:val="fr-FR"/>
        </w:rPr>
        <w:t>TP5 : Dossier technique GEMMA</w:t>
      </w:r>
    </w:p>
    <w:p w:rsidR="00317EF6" w:rsidRPr="00EB300C" w:rsidRDefault="00317EF6" w:rsidP="00CA28CC">
      <w:pPr>
        <w:rPr>
          <w:rFonts w:ascii="Arial" w:hAnsi="Arial" w:cs="Arial"/>
          <w:sz w:val="22"/>
          <w:szCs w:val="22"/>
          <w:lang w:val="fr-FR"/>
        </w:rPr>
      </w:pPr>
      <w:r w:rsidRPr="00EB300C">
        <w:rPr>
          <w:rFonts w:ascii="Arial" w:hAnsi="Arial" w:cs="Arial"/>
          <w:sz w:val="22"/>
          <w:szCs w:val="22"/>
          <w:lang w:val="fr-FR"/>
        </w:rPr>
        <w:t>Déduire les modes de marche souhaitée pour un système automatisé donné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Boucle de fonctionnement normal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Vérification dans le désordre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Arrêt due à un alea de fonctionnement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Arrêt d’urgence</w:t>
      </w:r>
    </w:p>
    <w:p w:rsidR="00317EF6" w:rsidRPr="00EB300C" w:rsidRDefault="00317EF6" w:rsidP="00CA28CC">
      <w:pPr>
        <w:rPr>
          <w:rFonts w:ascii="Arial" w:hAnsi="Arial" w:cs="Arial"/>
          <w:sz w:val="22"/>
          <w:szCs w:val="22"/>
        </w:rPr>
      </w:pP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EB300C">
        <w:rPr>
          <w:rFonts w:ascii="Arial" w:hAnsi="Arial" w:cs="Arial"/>
          <w:b/>
          <w:bCs/>
          <w:sz w:val="22"/>
          <w:szCs w:val="22"/>
          <w:lang w:val="fr-FR"/>
        </w:rPr>
        <w:t>TP6 : Diagramme cause-effet (Ishikawa)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Représentation de la relation entre un effet et toutes les causes d’un problème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Enoncer le problème du système palettiseur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lastRenderedPageBreak/>
        <w:t>Tracer du diagramme Ishikawa</w:t>
      </w:r>
    </w:p>
    <w:p w:rsidR="00317EF6" w:rsidRPr="00EB300C" w:rsidRDefault="00317EF6" w:rsidP="00CA28CC">
      <w:pPr>
        <w:rPr>
          <w:rFonts w:ascii="Arial" w:hAnsi="Arial" w:cs="Arial"/>
          <w:sz w:val="22"/>
          <w:szCs w:val="22"/>
        </w:rPr>
      </w:pPr>
    </w:p>
    <w:p w:rsidR="00317EF6" w:rsidRPr="00EB300C" w:rsidRDefault="00317EF6" w:rsidP="00CA28C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EB300C">
        <w:rPr>
          <w:rFonts w:ascii="Arial" w:hAnsi="Arial" w:cs="Arial"/>
          <w:b/>
          <w:bCs/>
          <w:sz w:val="22"/>
          <w:szCs w:val="22"/>
          <w:lang w:val="fr-FR"/>
        </w:rPr>
        <w:t>TP7 : Dépannage de la machine a conditionnement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Citer les ensembles du système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>Présentation d’un organigramme de dépannage lors d’un problème donné</w:t>
      </w:r>
    </w:p>
    <w:p w:rsidR="00317EF6" w:rsidRPr="00EB300C" w:rsidRDefault="00317EF6" w:rsidP="0062105F">
      <w:pPr>
        <w:pStyle w:val="ListParagraph"/>
        <w:numPr>
          <w:ilvl w:val="0"/>
          <w:numId w:val="56"/>
        </w:numPr>
        <w:rPr>
          <w:rFonts w:ascii="Arial" w:hAnsi="Arial"/>
        </w:rPr>
      </w:pPr>
      <w:r w:rsidRPr="00EB300C">
        <w:rPr>
          <w:rFonts w:ascii="Arial" w:hAnsi="Arial"/>
        </w:rPr>
        <w:t xml:space="preserve">Détermination des </w:t>
      </w:r>
      <w:proofErr w:type="gramStart"/>
      <w:r w:rsidRPr="00EB300C">
        <w:rPr>
          <w:rFonts w:ascii="Arial" w:hAnsi="Arial"/>
        </w:rPr>
        <w:t>diagrammes  Ishikawa</w:t>
      </w:r>
      <w:proofErr w:type="gramEnd"/>
      <w:r w:rsidRPr="00EB300C">
        <w:rPr>
          <w:rFonts w:ascii="Arial" w:hAnsi="Arial"/>
        </w:rPr>
        <w:t xml:space="preserve"> pour chacun des 2 problèmes :</w:t>
      </w:r>
    </w:p>
    <w:p w:rsidR="00317EF6" w:rsidRPr="00EB300C" w:rsidRDefault="00317EF6" w:rsidP="0062105F">
      <w:pPr>
        <w:pStyle w:val="ListParagraph"/>
        <w:numPr>
          <w:ilvl w:val="0"/>
          <w:numId w:val="55"/>
        </w:numPr>
        <w:rPr>
          <w:rFonts w:ascii="Arial" w:hAnsi="Arial"/>
        </w:rPr>
      </w:pPr>
      <w:r w:rsidRPr="00EB300C">
        <w:rPr>
          <w:rFonts w:ascii="Arial" w:hAnsi="Arial"/>
        </w:rPr>
        <w:t xml:space="preserve"> Flacon mal rempli</w:t>
      </w:r>
    </w:p>
    <w:p w:rsidR="00317EF6" w:rsidRPr="00EB300C" w:rsidRDefault="00317EF6" w:rsidP="0062105F">
      <w:pPr>
        <w:pStyle w:val="ListParagraph"/>
        <w:numPr>
          <w:ilvl w:val="0"/>
          <w:numId w:val="55"/>
        </w:numPr>
        <w:rPr>
          <w:rFonts w:ascii="Arial" w:hAnsi="Arial"/>
        </w:rPr>
      </w:pPr>
      <w:r w:rsidRPr="00EB300C">
        <w:rPr>
          <w:rFonts w:ascii="Arial" w:hAnsi="Arial"/>
        </w:rPr>
        <w:t>Flacon mal bouche</w:t>
      </w:r>
    </w:p>
    <w:p w:rsidR="00317EF6" w:rsidRPr="00EB300C" w:rsidRDefault="00317EF6" w:rsidP="00CA28CC">
      <w:pPr>
        <w:rPr>
          <w:rFonts w:ascii="Arial" w:hAnsi="Arial" w:cs="Arial"/>
          <w:sz w:val="22"/>
          <w:szCs w:val="22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705E5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07A2B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458EF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3D5D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57DBA"/>
    <w:rsid w:val="00B65BFD"/>
    <w:rsid w:val="00B92895"/>
    <w:rsid w:val="00BA685B"/>
    <w:rsid w:val="00BC3805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45B64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49BA3-5B85-434C-98C0-60E3C674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203</cp:revision>
  <cp:lastPrinted>2012-09-25T05:56:00Z</cp:lastPrinted>
  <dcterms:created xsi:type="dcterms:W3CDTF">2012-08-24T05:04:00Z</dcterms:created>
  <dcterms:modified xsi:type="dcterms:W3CDTF">2019-07-24T07:00:00Z</dcterms:modified>
</cp:coreProperties>
</file>